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9999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5"/>
        <w:gridCol w:w="992"/>
        <w:gridCol w:w="1261"/>
        <w:gridCol w:w="1454"/>
        <w:gridCol w:w="1031"/>
        <w:gridCol w:w="1007"/>
        <w:gridCol w:w="828"/>
        <w:gridCol w:w="873"/>
        <w:gridCol w:w="141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9999" w:type="dxa"/>
            <w:gridSpan w:val="9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小标宋_GBK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eastAsia="方正小标宋_GBK"/>
                <w:color w:val="000000"/>
                <w:kern w:val="0"/>
                <w:sz w:val="36"/>
                <w:szCs w:val="36"/>
              </w:rPr>
              <w:t>预算支出绩效自评表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99" w:type="dxa"/>
            <w:gridSpan w:val="9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（</w:t>
            </w:r>
            <w:r>
              <w:rPr>
                <w:rFonts w:hint="eastAsia"/>
                <w:color w:val="000000"/>
                <w:kern w:val="0"/>
                <w:sz w:val="22"/>
                <w:lang w:val="en-US" w:eastAsia="zh-CN"/>
              </w:rPr>
              <w:t>2020</w:t>
            </w:r>
            <w:r>
              <w:rPr>
                <w:color w:val="000000"/>
                <w:kern w:val="0"/>
                <w:sz w:val="22"/>
              </w:rPr>
              <w:t xml:space="preserve"> </w:t>
            </w:r>
            <w:r>
              <w:rPr>
                <w:rFonts w:hint="eastAsia"/>
                <w:color w:val="000000"/>
                <w:kern w:val="0"/>
                <w:sz w:val="22"/>
              </w:rPr>
              <w:t>年度）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1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项目支</w:t>
            </w:r>
          </w:p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出名称</w:t>
            </w:r>
          </w:p>
        </w:tc>
        <w:tc>
          <w:tcPr>
            <w:tcW w:w="8864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  <w:lang w:eastAsia="zh-CN"/>
              </w:rPr>
              <w:t>部门整体支出</w:t>
            </w:r>
            <w:r>
              <w:rPr>
                <w:rFonts w:hint="eastAsia" w:eastAsia="仿宋_GB2312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主管部门</w:t>
            </w:r>
          </w:p>
        </w:tc>
        <w:tc>
          <w:tcPr>
            <w:tcW w:w="473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  <w:lang w:val="en-US" w:eastAsia="zh-CN"/>
              </w:rPr>
              <w:t>辰溪县工业和信息化局</w:t>
            </w:r>
          </w:p>
        </w:tc>
        <w:tc>
          <w:tcPr>
            <w:tcW w:w="100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实施单位</w:t>
            </w:r>
          </w:p>
        </w:tc>
        <w:tc>
          <w:tcPr>
            <w:tcW w:w="311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eastAsia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　</w:t>
            </w:r>
            <w:r>
              <w:rPr>
                <w:rFonts w:hint="eastAsia" w:eastAsia="仿宋_GB2312"/>
                <w:color w:val="000000"/>
                <w:kern w:val="0"/>
                <w:szCs w:val="21"/>
                <w:lang w:eastAsia="zh-CN"/>
              </w:rPr>
              <w:t>辰溪县工业和信息化局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5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项目资金</w:t>
            </w:r>
            <w:r>
              <w:rPr>
                <w:rFonts w:eastAsia="仿宋_GB2312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eastAsia="仿宋_GB2312"/>
                <w:color w:val="000000"/>
                <w:kern w:val="0"/>
                <w:szCs w:val="21"/>
              </w:rPr>
              <w:t>（万元）</w:t>
            </w:r>
          </w:p>
        </w:tc>
        <w:tc>
          <w:tcPr>
            <w:tcW w:w="225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年初预算数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全年预算数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全年执行数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分值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执行率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得分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225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年度资金总额　</w:t>
            </w:r>
          </w:p>
        </w:tc>
        <w:tc>
          <w:tcPr>
            <w:tcW w:w="14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hint="default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　</w:t>
            </w:r>
            <w:r>
              <w:rPr>
                <w:rFonts w:hint="eastAsia" w:eastAsia="仿宋_GB2312"/>
                <w:color w:val="000000"/>
                <w:kern w:val="0"/>
                <w:szCs w:val="21"/>
                <w:lang w:val="en-US" w:eastAsia="zh-CN"/>
              </w:rPr>
              <w:t>773.49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hint="default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　</w:t>
            </w:r>
            <w:r>
              <w:rPr>
                <w:rFonts w:hint="eastAsia" w:eastAsia="仿宋_GB2312"/>
                <w:color w:val="000000"/>
                <w:kern w:val="0"/>
                <w:szCs w:val="21"/>
                <w:lang w:val="en-US" w:eastAsia="zh-CN"/>
              </w:rPr>
              <w:t>773.49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hint="default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　</w:t>
            </w:r>
            <w:r>
              <w:rPr>
                <w:rFonts w:hint="eastAsia" w:eastAsia="仿宋_GB2312"/>
                <w:color w:val="000000"/>
                <w:kern w:val="0"/>
                <w:szCs w:val="21"/>
                <w:lang w:val="en-US" w:eastAsia="zh-CN"/>
              </w:rPr>
              <w:t>752.1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hint="default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　</w:t>
            </w:r>
            <w:r>
              <w:rPr>
                <w:rFonts w:hint="eastAsia" w:eastAsia="仿宋_GB2312"/>
                <w:color w:val="000000"/>
                <w:kern w:val="0"/>
                <w:szCs w:val="21"/>
                <w:lang w:val="en-US" w:eastAsia="zh-CN"/>
              </w:rPr>
              <w:t>10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hint="default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　</w:t>
            </w:r>
            <w:r>
              <w:rPr>
                <w:rFonts w:hint="eastAsia" w:eastAsia="仿宋_GB2312"/>
                <w:color w:val="000000"/>
                <w:kern w:val="0"/>
                <w:szCs w:val="21"/>
                <w:lang w:val="en-US" w:eastAsia="zh-CN"/>
              </w:rPr>
              <w:t>97%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hint="default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　</w:t>
            </w:r>
            <w:r>
              <w:rPr>
                <w:rFonts w:hint="eastAsia" w:eastAsia="仿宋_GB2312"/>
                <w:color w:val="000000"/>
                <w:kern w:val="0"/>
                <w:szCs w:val="21"/>
                <w:lang w:val="en-US" w:eastAsia="zh-CN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225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其中：当年财政拨款　</w:t>
            </w:r>
          </w:p>
        </w:tc>
        <w:tc>
          <w:tcPr>
            <w:tcW w:w="14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hint="default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　</w:t>
            </w:r>
            <w:r>
              <w:rPr>
                <w:rFonts w:hint="eastAsia" w:eastAsia="仿宋_GB2312"/>
                <w:color w:val="000000"/>
                <w:kern w:val="0"/>
                <w:szCs w:val="21"/>
                <w:lang w:val="en-US" w:eastAsia="zh-CN"/>
              </w:rPr>
              <w:t>773.49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hint="default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　</w:t>
            </w:r>
            <w:r>
              <w:rPr>
                <w:rFonts w:hint="eastAsia" w:eastAsia="仿宋_GB2312"/>
                <w:color w:val="000000"/>
                <w:kern w:val="0"/>
                <w:szCs w:val="21"/>
                <w:lang w:val="en-US" w:eastAsia="zh-CN"/>
              </w:rPr>
              <w:t>773.49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225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firstLine="630" w:firstLineChars="300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上年结转资金　</w:t>
            </w:r>
          </w:p>
        </w:tc>
        <w:tc>
          <w:tcPr>
            <w:tcW w:w="14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　</w:t>
            </w:r>
            <w:r>
              <w:rPr>
                <w:rFonts w:hint="eastAsia" w:eastAsia="仿宋_GB2312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  <w:lang w:val="en-US" w:eastAsia="zh-CN"/>
              </w:rPr>
              <w:t>0</w:t>
            </w:r>
            <w:r>
              <w:rPr>
                <w:rFonts w:hint="eastAsia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225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firstLine="630" w:firstLineChars="300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其他资金</w:t>
            </w:r>
          </w:p>
        </w:tc>
        <w:tc>
          <w:tcPr>
            <w:tcW w:w="14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　</w:t>
            </w:r>
            <w:r>
              <w:rPr>
                <w:rFonts w:hint="eastAsia" w:eastAsia="仿宋_GB2312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　</w:t>
            </w:r>
            <w:r>
              <w:rPr>
                <w:rFonts w:hint="eastAsia" w:eastAsia="仿宋_GB2312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5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年度总</w:t>
            </w:r>
          </w:p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体目标</w:t>
            </w:r>
          </w:p>
        </w:tc>
        <w:tc>
          <w:tcPr>
            <w:tcW w:w="473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预期目标</w:t>
            </w:r>
          </w:p>
        </w:tc>
        <w:tc>
          <w:tcPr>
            <w:tcW w:w="412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实际完成情况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  <w:jc w:val="center"/>
        </w:trPr>
        <w:tc>
          <w:tcPr>
            <w:tcW w:w="11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473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 xml:space="preserve">目标1：推进全县工业经济健康发展，全县规模工业累计实现产值43.3亿元,增长7.6%；全县规模工业累计完成增加值14.3亿元, 同比增长8%。                                                              目标2：新增规模工业4家; </w:t>
            </w:r>
          </w:p>
          <w:p>
            <w:pPr>
              <w:widowControl/>
              <w:spacing w:line="320" w:lineRule="exact"/>
              <w:jc w:val="center"/>
              <w:rPr>
                <w:rFonts w:hint="eastAsia"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目标3：解决就业2400人；</w:t>
            </w:r>
          </w:p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 xml:space="preserve"> 目标4：实现工业企业节能降耗与综合利用，全县工业企业能耗降低率4%。           　　</w:t>
            </w:r>
          </w:p>
        </w:tc>
        <w:tc>
          <w:tcPr>
            <w:tcW w:w="412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lang w:val="en-US" w:eastAsia="zh-CN"/>
              </w:rPr>
              <w:t>2020</w:t>
            </w:r>
            <w:r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</w:rPr>
              <w:t>，全县规模工业累计实现产值</w:t>
            </w:r>
            <w:r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lang w:val="en-US" w:eastAsia="zh-CN"/>
              </w:rPr>
              <w:t>42.6</w:t>
            </w:r>
            <w:r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</w:rPr>
              <w:t>亿元，增长</w:t>
            </w:r>
            <w:r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lang w:val="en-US" w:eastAsia="zh-CN"/>
              </w:rPr>
              <w:t>5.8</w:t>
            </w:r>
            <w:r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</w:rPr>
              <w:t>%</w:t>
            </w:r>
            <w:r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</w:rPr>
              <w:t>规模工业累计完成增加值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148898</w:t>
            </w:r>
            <w:r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</w:rPr>
              <w:t>万元，同比增长</w:t>
            </w:r>
            <w:r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lang w:val="en-US" w:eastAsia="zh-CN"/>
              </w:rPr>
              <w:t>5.6</w:t>
            </w:r>
            <w:r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</w:rPr>
              <w:t>%</w:t>
            </w:r>
            <w:r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lang w:eastAsia="zh-CN"/>
              </w:rPr>
              <w:t>；新进规模企业</w:t>
            </w:r>
            <w:r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lang w:val="en-US" w:eastAsia="zh-CN"/>
              </w:rPr>
              <w:t>6家；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eastAsia="zh-CN"/>
              </w:rPr>
              <w:t>新建扶贫车间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  <w:t>6个，完成贫困人口就业203人；全县一</w:t>
            </w:r>
            <w:r>
              <w:rPr>
                <w:rFonts w:hint="eastAsia" w:ascii="仿宋" w:hAnsi="仿宋" w:eastAsia="仿宋"/>
                <w:b w:val="0"/>
                <w:bCs/>
                <w:color w:val="000000"/>
                <w:kern w:val="0"/>
                <w:sz w:val="21"/>
                <w:szCs w:val="21"/>
                <w:lang w:val="en-US" w:eastAsia="zh-CN"/>
              </w:rPr>
              <w:t>门式公共服务系统建设项目，县级部门配置全部完成；</w:t>
            </w:r>
            <w:r>
              <w:rPr>
                <w:rFonts w:hint="eastAsia" w:ascii="仿宋" w:hAnsi="仿宋" w:eastAsia="仿宋" w:cs="仿宋"/>
                <w:color w:val="000000"/>
                <w:spacing w:val="3"/>
                <w:sz w:val="21"/>
                <w:szCs w:val="21"/>
                <w:shd w:val="clear" w:color="auto" w:fill="FFFFFF"/>
              </w:rPr>
              <w:t>开通了272个行政村村部楼的电子政务外网专线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  <w:jc w:val="center"/>
        </w:trPr>
        <w:tc>
          <w:tcPr>
            <w:tcW w:w="113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绩</w:t>
            </w:r>
          </w:p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效</w:t>
            </w:r>
          </w:p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指</w:t>
            </w:r>
          </w:p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标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一级指标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二级指标</w:t>
            </w:r>
          </w:p>
        </w:tc>
        <w:tc>
          <w:tcPr>
            <w:tcW w:w="14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三级指标</w:t>
            </w:r>
          </w:p>
        </w:tc>
        <w:tc>
          <w:tcPr>
            <w:tcW w:w="10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年度</w:t>
            </w:r>
          </w:p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指标值</w:t>
            </w:r>
          </w:p>
        </w:tc>
        <w:tc>
          <w:tcPr>
            <w:tcW w:w="10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实际</w:t>
            </w:r>
          </w:p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完成值</w:t>
            </w:r>
          </w:p>
        </w:tc>
        <w:tc>
          <w:tcPr>
            <w:tcW w:w="8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分值</w:t>
            </w:r>
          </w:p>
        </w:tc>
        <w:tc>
          <w:tcPr>
            <w:tcW w:w="8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得分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偏差原因</w:t>
            </w:r>
          </w:p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分析及</w:t>
            </w:r>
          </w:p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改进措施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产出</w:t>
            </w:r>
          </w:p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指标</w:t>
            </w:r>
          </w:p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(50</w:t>
            </w:r>
            <w:r>
              <w:rPr>
                <w:rFonts w:hint="eastAsia" w:eastAsia="仿宋_GB2312"/>
                <w:color w:val="000000"/>
                <w:kern w:val="0"/>
                <w:szCs w:val="21"/>
              </w:rPr>
              <w:t>分</w:t>
            </w:r>
            <w:r>
              <w:rPr>
                <w:rFonts w:eastAsia="仿宋_GB2312"/>
                <w:color w:val="000000"/>
                <w:kern w:val="0"/>
                <w:szCs w:val="21"/>
              </w:rPr>
              <w:t>)</w:t>
            </w:r>
          </w:p>
        </w:tc>
        <w:tc>
          <w:tcPr>
            <w:tcW w:w="1261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数量指标</w:t>
            </w:r>
          </w:p>
        </w:tc>
        <w:tc>
          <w:tcPr>
            <w:tcW w:w="14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lang w:val="en-US" w:eastAsia="zh-CN"/>
              </w:rPr>
              <w:t>1、</w:t>
            </w:r>
            <w:r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</w:rPr>
              <w:t>全县规模工业累计实现产值</w:t>
            </w:r>
            <w:r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lang w:val="en-US" w:eastAsia="zh-CN"/>
              </w:rPr>
              <w:t>42.6</w:t>
            </w:r>
            <w:r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</w:rPr>
              <w:t>亿元，规模工业累计完成增加值</w:t>
            </w:r>
            <w:r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lang w:val="en-US" w:eastAsia="zh-CN"/>
              </w:rPr>
              <w:t>148898</w:t>
            </w:r>
            <w:r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</w:rPr>
              <w:t>万元</w:t>
            </w:r>
          </w:p>
        </w:tc>
        <w:tc>
          <w:tcPr>
            <w:tcW w:w="10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hint="default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　</w:t>
            </w:r>
            <w:r>
              <w:rPr>
                <w:rFonts w:hint="eastAsia" w:eastAsia="仿宋_GB2312"/>
                <w:color w:val="000000"/>
                <w:kern w:val="0"/>
                <w:szCs w:val="21"/>
                <w:lang w:val="en-US" w:eastAsia="zh-CN"/>
              </w:rPr>
              <w:t>100%</w:t>
            </w:r>
          </w:p>
        </w:tc>
        <w:tc>
          <w:tcPr>
            <w:tcW w:w="10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hint="default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　</w:t>
            </w:r>
            <w:r>
              <w:rPr>
                <w:rFonts w:hint="eastAsia" w:eastAsia="仿宋_GB2312"/>
                <w:color w:val="000000"/>
                <w:kern w:val="0"/>
                <w:szCs w:val="21"/>
                <w:lang w:val="en-US" w:eastAsia="zh-CN"/>
              </w:rPr>
              <w:t>100%</w:t>
            </w:r>
          </w:p>
        </w:tc>
        <w:tc>
          <w:tcPr>
            <w:tcW w:w="8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hint="default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　</w:t>
            </w:r>
            <w:r>
              <w:rPr>
                <w:rFonts w:hint="eastAsia" w:eastAsia="仿宋_GB2312"/>
                <w:color w:val="000000"/>
                <w:kern w:val="0"/>
                <w:szCs w:val="21"/>
                <w:lang w:val="en-US" w:eastAsia="zh-CN"/>
              </w:rPr>
              <w:t>10</w:t>
            </w:r>
          </w:p>
        </w:tc>
        <w:tc>
          <w:tcPr>
            <w:tcW w:w="8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hint="default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　</w:t>
            </w:r>
            <w:r>
              <w:rPr>
                <w:rFonts w:hint="eastAsia" w:eastAsia="仿宋_GB2312"/>
                <w:color w:val="000000"/>
                <w:kern w:val="0"/>
                <w:szCs w:val="21"/>
                <w:lang w:val="en-US" w:eastAsia="zh-CN"/>
              </w:rPr>
              <w:t>10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2" w:hRule="atLeast"/>
          <w:jc w:val="center"/>
        </w:trPr>
        <w:tc>
          <w:tcPr>
            <w:tcW w:w="113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61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4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hint="default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  <w:lang w:val="en-US" w:eastAsia="zh-CN"/>
              </w:rPr>
              <w:t>2、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eastAsia="zh-CN"/>
              </w:rPr>
              <w:t>新建扶贫车间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  <w:t>6个，完成贫困人口就业203人</w:t>
            </w:r>
          </w:p>
        </w:tc>
        <w:tc>
          <w:tcPr>
            <w:tcW w:w="10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hint="default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　</w:t>
            </w:r>
            <w:r>
              <w:rPr>
                <w:rFonts w:hint="eastAsia" w:eastAsia="仿宋_GB2312"/>
                <w:color w:val="000000"/>
                <w:kern w:val="0"/>
                <w:szCs w:val="21"/>
                <w:lang w:val="en-US" w:eastAsia="zh-CN"/>
              </w:rPr>
              <w:t>100%</w:t>
            </w:r>
          </w:p>
        </w:tc>
        <w:tc>
          <w:tcPr>
            <w:tcW w:w="10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hint="default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　</w:t>
            </w:r>
            <w:r>
              <w:rPr>
                <w:rFonts w:hint="eastAsia" w:eastAsia="仿宋_GB2312"/>
                <w:color w:val="000000"/>
                <w:kern w:val="0"/>
                <w:szCs w:val="21"/>
                <w:lang w:val="en-US" w:eastAsia="zh-CN"/>
              </w:rPr>
              <w:t>100%</w:t>
            </w:r>
          </w:p>
        </w:tc>
        <w:tc>
          <w:tcPr>
            <w:tcW w:w="8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hint="default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　</w:t>
            </w:r>
            <w:r>
              <w:rPr>
                <w:rFonts w:hint="eastAsia" w:eastAsia="仿宋_GB2312"/>
                <w:color w:val="000000"/>
                <w:kern w:val="0"/>
                <w:szCs w:val="21"/>
                <w:lang w:val="en-US" w:eastAsia="zh-CN"/>
              </w:rPr>
              <w:t>10</w:t>
            </w:r>
          </w:p>
        </w:tc>
        <w:tc>
          <w:tcPr>
            <w:tcW w:w="8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hint="default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　</w:t>
            </w:r>
            <w:r>
              <w:rPr>
                <w:rFonts w:hint="eastAsia" w:eastAsia="仿宋_GB2312"/>
                <w:color w:val="000000"/>
                <w:kern w:val="0"/>
                <w:szCs w:val="21"/>
                <w:lang w:val="en-US" w:eastAsia="zh-CN"/>
              </w:rPr>
              <w:t>10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13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61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454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  <w:t>3、完成一</w:t>
            </w:r>
            <w:r>
              <w:rPr>
                <w:rFonts w:hint="eastAsia" w:ascii="仿宋" w:hAnsi="仿宋" w:eastAsia="仿宋"/>
                <w:b w:val="0"/>
                <w:bCs/>
                <w:color w:val="000000"/>
                <w:kern w:val="0"/>
                <w:sz w:val="21"/>
                <w:szCs w:val="21"/>
                <w:lang w:val="en-US" w:eastAsia="zh-CN"/>
              </w:rPr>
              <w:t>门式公共服务系统建设配置，</w:t>
            </w:r>
            <w:r>
              <w:rPr>
                <w:rFonts w:hint="eastAsia" w:ascii="仿宋" w:hAnsi="仿宋" w:eastAsia="仿宋" w:cs="仿宋"/>
                <w:color w:val="000000"/>
                <w:spacing w:val="3"/>
                <w:sz w:val="21"/>
                <w:szCs w:val="21"/>
                <w:shd w:val="clear" w:color="auto" w:fill="FFFFFF"/>
              </w:rPr>
              <w:t>开通了272个行政村村部楼的电子政务外网专线</w:t>
            </w:r>
          </w:p>
        </w:tc>
        <w:tc>
          <w:tcPr>
            <w:tcW w:w="1031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hint="default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  <w:lang w:val="en-US" w:eastAsia="zh-CN"/>
              </w:rPr>
              <w:t>100%</w:t>
            </w:r>
          </w:p>
        </w:tc>
        <w:tc>
          <w:tcPr>
            <w:tcW w:w="1007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hint="default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  <w:lang w:val="en-US" w:eastAsia="zh-CN"/>
              </w:rPr>
              <w:t>100%</w:t>
            </w:r>
          </w:p>
        </w:tc>
        <w:tc>
          <w:tcPr>
            <w:tcW w:w="828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hint="default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  <w:lang w:val="en-US" w:eastAsia="zh-CN"/>
              </w:rPr>
              <w:t>10</w:t>
            </w:r>
          </w:p>
        </w:tc>
        <w:tc>
          <w:tcPr>
            <w:tcW w:w="873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hint="default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  <w:lang w:val="en-US" w:eastAsia="zh-CN"/>
              </w:rPr>
              <w:t>10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61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时效指标</w:t>
            </w:r>
          </w:p>
        </w:tc>
        <w:tc>
          <w:tcPr>
            <w:tcW w:w="14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hint="default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  <w:lang w:eastAsia="zh-CN"/>
              </w:rPr>
              <w:t>数量指标</w:t>
            </w:r>
            <w:r>
              <w:rPr>
                <w:rFonts w:hint="eastAsia" w:eastAsia="仿宋_GB2312"/>
                <w:color w:val="000000"/>
                <w:kern w:val="0"/>
                <w:szCs w:val="21"/>
                <w:lang w:val="en-US" w:eastAsia="zh-CN"/>
              </w:rPr>
              <w:t>1-3</w:t>
            </w:r>
          </w:p>
        </w:tc>
        <w:tc>
          <w:tcPr>
            <w:tcW w:w="10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hint="default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　</w:t>
            </w:r>
            <w:r>
              <w:rPr>
                <w:rFonts w:hint="eastAsia" w:eastAsia="仿宋_GB2312"/>
                <w:color w:val="000000"/>
                <w:kern w:val="0"/>
                <w:szCs w:val="21"/>
                <w:lang w:val="en-US" w:eastAsia="zh-CN"/>
              </w:rPr>
              <w:t>100%</w:t>
            </w:r>
          </w:p>
        </w:tc>
        <w:tc>
          <w:tcPr>
            <w:tcW w:w="10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hint="default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　</w:t>
            </w:r>
            <w:r>
              <w:rPr>
                <w:rFonts w:hint="eastAsia" w:eastAsia="仿宋_GB2312"/>
                <w:color w:val="000000"/>
                <w:kern w:val="0"/>
                <w:szCs w:val="21"/>
                <w:lang w:val="en-US" w:eastAsia="zh-CN"/>
              </w:rPr>
              <w:t>100%</w:t>
            </w:r>
          </w:p>
        </w:tc>
        <w:tc>
          <w:tcPr>
            <w:tcW w:w="8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hint="default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　</w:t>
            </w:r>
            <w:r>
              <w:rPr>
                <w:rFonts w:hint="eastAsia" w:eastAsia="仿宋_GB2312"/>
                <w:color w:val="000000"/>
                <w:kern w:val="0"/>
                <w:szCs w:val="21"/>
                <w:lang w:val="en-US" w:eastAsia="zh-CN"/>
              </w:rPr>
              <w:t>10</w:t>
            </w:r>
          </w:p>
        </w:tc>
        <w:tc>
          <w:tcPr>
            <w:tcW w:w="8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hint="default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　</w:t>
            </w:r>
            <w:r>
              <w:rPr>
                <w:rFonts w:hint="eastAsia" w:eastAsia="仿宋_GB2312"/>
                <w:color w:val="000000"/>
                <w:kern w:val="0"/>
                <w:szCs w:val="21"/>
                <w:lang w:val="en-US" w:eastAsia="zh-CN"/>
              </w:rPr>
              <w:t>10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61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4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……</w:t>
            </w:r>
          </w:p>
        </w:tc>
        <w:tc>
          <w:tcPr>
            <w:tcW w:w="10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0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61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成本指标</w:t>
            </w:r>
          </w:p>
        </w:tc>
        <w:tc>
          <w:tcPr>
            <w:tcW w:w="14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  <w:lang w:eastAsia="zh-CN"/>
              </w:rPr>
              <w:t>数量指标</w:t>
            </w:r>
            <w:r>
              <w:rPr>
                <w:rFonts w:hint="eastAsia" w:eastAsia="仿宋_GB2312"/>
                <w:color w:val="000000"/>
                <w:kern w:val="0"/>
                <w:szCs w:val="21"/>
                <w:lang w:val="en-US" w:eastAsia="zh-CN"/>
              </w:rPr>
              <w:t>1-3</w:t>
            </w:r>
          </w:p>
        </w:tc>
        <w:tc>
          <w:tcPr>
            <w:tcW w:w="10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　</w:t>
            </w:r>
            <w:r>
              <w:rPr>
                <w:rFonts w:hint="eastAsia" w:eastAsia="仿宋_GB2312"/>
                <w:color w:val="000000"/>
                <w:kern w:val="0"/>
                <w:szCs w:val="21"/>
                <w:lang w:val="en-US" w:eastAsia="zh-CN"/>
              </w:rPr>
              <w:t>100%</w:t>
            </w:r>
          </w:p>
        </w:tc>
        <w:tc>
          <w:tcPr>
            <w:tcW w:w="10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　</w:t>
            </w:r>
            <w:r>
              <w:rPr>
                <w:rFonts w:hint="eastAsia" w:eastAsia="仿宋_GB2312"/>
                <w:color w:val="000000"/>
                <w:kern w:val="0"/>
                <w:szCs w:val="21"/>
                <w:lang w:val="en-US" w:eastAsia="zh-CN"/>
              </w:rPr>
              <w:t>100%</w:t>
            </w:r>
          </w:p>
        </w:tc>
        <w:tc>
          <w:tcPr>
            <w:tcW w:w="8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　</w:t>
            </w:r>
            <w:r>
              <w:rPr>
                <w:rFonts w:hint="eastAsia" w:eastAsia="仿宋_GB2312"/>
                <w:color w:val="000000"/>
                <w:kern w:val="0"/>
                <w:szCs w:val="21"/>
                <w:lang w:val="en-US" w:eastAsia="zh-CN"/>
              </w:rPr>
              <w:t>10</w:t>
            </w:r>
          </w:p>
        </w:tc>
        <w:tc>
          <w:tcPr>
            <w:tcW w:w="8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　</w:t>
            </w:r>
            <w:r>
              <w:rPr>
                <w:rFonts w:hint="eastAsia" w:eastAsia="仿宋_GB2312"/>
                <w:color w:val="000000"/>
                <w:kern w:val="0"/>
                <w:szCs w:val="21"/>
                <w:lang w:val="en-US" w:eastAsia="zh-CN"/>
              </w:rPr>
              <w:t>10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61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4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……</w:t>
            </w:r>
          </w:p>
        </w:tc>
        <w:tc>
          <w:tcPr>
            <w:tcW w:w="10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0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效益</w:t>
            </w:r>
          </w:p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指标</w:t>
            </w:r>
          </w:p>
          <w:p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（</w:t>
            </w:r>
            <w:r>
              <w:rPr>
                <w:rFonts w:eastAsia="仿宋_GB2312"/>
                <w:color w:val="000000"/>
                <w:kern w:val="0"/>
                <w:szCs w:val="21"/>
              </w:rPr>
              <w:t>30</w:t>
            </w:r>
            <w:r>
              <w:rPr>
                <w:rFonts w:hint="eastAsia" w:eastAsia="仿宋_GB2312"/>
                <w:color w:val="000000"/>
                <w:kern w:val="0"/>
                <w:szCs w:val="21"/>
              </w:rPr>
              <w:t>分）</w:t>
            </w:r>
          </w:p>
          <w:p>
            <w:pPr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61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经济效</w:t>
            </w:r>
          </w:p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益指标</w:t>
            </w:r>
          </w:p>
        </w:tc>
        <w:tc>
          <w:tcPr>
            <w:tcW w:w="14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</w:rPr>
              <w:t>全县规模工业累计实现产值</w:t>
            </w:r>
            <w:r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lang w:val="en-US" w:eastAsia="zh-CN"/>
              </w:rPr>
              <w:t>42.6</w:t>
            </w:r>
            <w:r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</w:rPr>
              <w:t>亿元</w:t>
            </w:r>
          </w:p>
        </w:tc>
        <w:tc>
          <w:tcPr>
            <w:tcW w:w="10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hint="default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　</w:t>
            </w:r>
            <w:r>
              <w:rPr>
                <w:rFonts w:hint="eastAsia" w:eastAsia="仿宋_GB2312"/>
                <w:color w:val="000000"/>
                <w:kern w:val="0"/>
                <w:szCs w:val="21"/>
                <w:lang w:val="en-US" w:eastAsia="zh-CN"/>
              </w:rPr>
              <w:t>100%</w:t>
            </w:r>
          </w:p>
        </w:tc>
        <w:tc>
          <w:tcPr>
            <w:tcW w:w="10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hint="default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　</w:t>
            </w:r>
            <w:r>
              <w:rPr>
                <w:rFonts w:hint="eastAsia" w:eastAsia="仿宋_GB2312"/>
                <w:color w:val="000000"/>
                <w:kern w:val="0"/>
                <w:szCs w:val="21"/>
                <w:lang w:val="en-US" w:eastAsia="zh-CN"/>
              </w:rPr>
              <w:t>100%</w:t>
            </w:r>
          </w:p>
        </w:tc>
        <w:tc>
          <w:tcPr>
            <w:tcW w:w="8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hint="default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　</w:t>
            </w:r>
            <w:r>
              <w:rPr>
                <w:rFonts w:hint="eastAsia" w:eastAsia="仿宋_GB2312"/>
                <w:color w:val="000000"/>
                <w:kern w:val="0"/>
                <w:szCs w:val="21"/>
                <w:lang w:val="en-US" w:eastAsia="zh-CN"/>
              </w:rPr>
              <w:t>5</w:t>
            </w:r>
          </w:p>
        </w:tc>
        <w:tc>
          <w:tcPr>
            <w:tcW w:w="8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　</w:t>
            </w:r>
            <w:r>
              <w:rPr>
                <w:rFonts w:hint="eastAsia" w:eastAsia="仿宋_GB2312"/>
                <w:color w:val="000000"/>
                <w:kern w:val="0"/>
                <w:szCs w:val="21"/>
                <w:lang w:val="en-US" w:eastAsia="zh-CN"/>
              </w:rPr>
              <w:t>5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113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61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4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</w:rPr>
              <w:t>规模工业累计完成增加值</w:t>
            </w:r>
            <w:r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lang w:val="en-US" w:eastAsia="zh-CN"/>
              </w:rPr>
              <w:t>148898</w:t>
            </w:r>
            <w:r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</w:rPr>
              <w:t>万元</w:t>
            </w:r>
          </w:p>
        </w:tc>
        <w:tc>
          <w:tcPr>
            <w:tcW w:w="10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hint="default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　</w:t>
            </w:r>
            <w:r>
              <w:rPr>
                <w:rFonts w:hint="eastAsia" w:eastAsia="仿宋_GB2312"/>
                <w:color w:val="000000"/>
                <w:kern w:val="0"/>
                <w:szCs w:val="21"/>
                <w:lang w:val="en-US" w:eastAsia="zh-CN"/>
              </w:rPr>
              <w:t>100%</w:t>
            </w:r>
          </w:p>
        </w:tc>
        <w:tc>
          <w:tcPr>
            <w:tcW w:w="10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hint="default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　</w:t>
            </w:r>
            <w:r>
              <w:rPr>
                <w:rFonts w:hint="eastAsia" w:eastAsia="仿宋_GB2312"/>
                <w:color w:val="000000"/>
                <w:kern w:val="0"/>
                <w:szCs w:val="21"/>
                <w:lang w:val="en-US" w:eastAsia="zh-CN"/>
              </w:rPr>
              <w:t>100%</w:t>
            </w:r>
          </w:p>
        </w:tc>
        <w:tc>
          <w:tcPr>
            <w:tcW w:w="8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hint="default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　</w:t>
            </w:r>
            <w:r>
              <w:rPr>
                <w:rFonts w:hint="eastAsia" w:eastAsia="仿宋_GB2312"/>
                <w:color w:val="000000"/>
                <w:kern w:val="0"/>
                <w:szCs w:val="21"/>
                <w:lang w:val="en-US" w:eastAsia="zh-CN"/>
              </w:rPr>
              <w:t>5</w:t>
            </w:r>
          </w:p>
        </w:tc>
        <w:tc>
          <w:tcPr>
            <w:tcW w:w="8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　</w:t>
            </w:r>
            <w:r>
              <w:rPr>
                <w:rFonts w:hint="eastAsia" w:eastAsia="仿宋_GB2312"/>
                <w:color w:val="000000"/>
                <w:kern w:val="0"/>
                <w:szCs w:val="21"/>
                <w:lang w:val="en-US" w:eastAsia="zh-CN"/>
              </w:rPr>
              <w:t>5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61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社会效</w:t>
            </w:r>
          </w:p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益指标</w:t>
            </w:r>
          </w:p>
        </w:tc>
        <w:tc>
          <w:tcPr>
            <w:tcW w:w="14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eastAsia="zh-CN"/>
              </w:rPr>
              <w:t>新建扶贫车间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  <w:t>6个，完成贫困人口就业203人</w:t>
            </w:r>
          </w:p>
        </w:tc>
        <w:tc>
          <w:tcPr>
            <w:tcW w:w="10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hint="default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　</w:t>
            </w:r>
            <w:r>
              <w:rPr>
                <w:rFonts w:hint="eastAsia" w:eastAsia="仿宋_GB2312"/>
                <w:color w:val="000000"/>
                <w:kern w:val="0"/>
                <w:szCs w:val="21"/>
                <w:lang w:val="en-US" w:eastAsia="zh-CN"/>
              </w:rPr>
              <w:t>100%</w:t>
            </w:r>
          </w:p>
        </w:tc>
        <w:tc>
          <w:tcPr>
            <w:tcW w:w="10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hint="default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　</w:t>
            </w:r>
            <w:r>
              <w:rPr>
                <w:rFonts w:hint="eastAsia" w:eastAsia="仿宋_GB2312"/>
                <w:color w:val="000000"/>
                <w:kern w:val="0"/>
                <w:szCs w:val="21"/>
                <w:lang w:val="en-US" w:eastAsia="zh-CN"/>
              </w:rPr>
              <w:t>100%</w:t>
            </w:r>
          </w:p>
        </w:tc>
        <w:tc>
          <w:tcPr>
            <w:tcW w:w="8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  <w:lang w:val="en-US" w:eastAsia="zh-CN"/>
              </w:rPr>
              <w:t>5</w:t>
            </w:r>
            <w:r>
              <w:rPr>
                <w:rFonts w:hint="eastAsia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  <w:lang w:val="en-US" w:eastAsia="zh-CN"/>
              </w:rPr>
              <w:t>5</w:t>
            </w:r>
            <w:r>
              <w:rPr>
                <w:rFonts w:hint="eastAsia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61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4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……</w:t>
            </w:r>
            <w:r>
              <w:rPr>
                <w:rFonts w:hint="eastAsia" w:ascii="仿宋" w:hAnsi="仿宋" w:eastAsia="仿宋" w:cs="仿宋"/>
                <w:color w:val="000000"/>
                <w:spacing w:val="3"/>
                <w:sz w:val="21"/>
                <w:szCs w:val="21"/>
                <w:shd w:val="clear" w:color="auto" w:fill="FFFFFF"/>
              </w:rPr>
              <w:t>开通了272个行政村村部楼的电子政务外网专线</w:t>
            </w:r>
          </w:p>
        </w:tc>
        <w:tc>
          <w:tcPr>
            <w:tcW w:w="10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hint="default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　</w:t>
            </w:r>
            <w:r>
              <w:rPr>
                <w:rFonts w:hint="eastAsia" w:eastAsia="仿宋_GB2312"/>
                <w:color w:val="000000"/>
                <w:kern w:val="0"/>
                <w:szCs w:val="21"/>
                <w:lang w:val="en-US" w:eastAsia="zh-CN"/>
              </w:rPr>
              <w:t>100%</w:t>
            </w:r>
          </w:p>
        </w:tc>
        <w:tc>
          <w:tcPr>
            <w:tcW w:w="10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hint="default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　</w:t>
            </w:r>
            <w:r>
              <w:rPr>
                <w:rFonts w:hint="eastAsia" w:eastAsia="仿宋_GB2312"/>
                <w:color w:val="000000"/>
                <w:kern w:val="0"/>
                <w:szCs w:val="21"/>
                <w:lang w:val="en-US" w:eastAsia="zh-CN"/>
              </w:rPr>
              <w:t>100%</w:t>
            </w:r>
          </w:p>
        </w:tc>
        <w:tc>
          <w:tcPr>
            <w:tcW w:w="8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　</w:t>
            </w:r>
            <w:r>
              <w:rPr>
                <w:rFonts w:hint="eastAsia" w:eastAsia="仿宋_GB2312"/>
                <w:color w:val="000000"/>
                <w:kern w:val="0"/>
                <w:szCs w:val="21"/>
                <w:lang w:val="en-US" w:eastAsia="zh-CN"/>
              </w:rPr>
              <w:t>5</w:t>
            </w:r>
          </w:p>
        </w:tc>
        <w:tc>
          <w:tcPr>
            <w:tcW w:w="8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　</w:t>
            </w:r>
            <w:r>
              <w:rPr>
                <w:rFonts w:hint="eastAsia" w:eastAsia="仿宋_GB2312"/>
                <w:color w:val="000000"/>
                <w:kern w:val="0"/>
                <w:szCs w:val="21"/>
                <w:lang w:val="en-US" w:eastAsia="zh-CN"/>
              </w:rPr>
              <w:t>5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6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生态效</w:t>
            </w:r>
          </w:p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益指标</w:t>
            </w:r>
          </w:p>
        </w:tc>
        <w:tc>
          <w:tcPr>
            <w:tcW w:w="1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hint="default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  <w:lang w:eastAsia="zh-CN"/>
              </w:rPr>
              <w:t>数量指标</w:t>
            </w:r>
            <w:r>
              <w:rPr>
                <w:rFonts w:hint="eastAsia" w:eastAsia="仿宋_GB2312"/>
                <w:color w:val="000000"/>
                <w:kern w:val="0"/>
                <w:szCs w:val="21"/>
                <w:lang w:val="en-US" w:eastAsia="zh-CN"/>
              </w:rPr>
              <w:t>1-3</w:t>
            </w:r>
          </w:p>
        </w:tc>
        <w:tc>
          <w:tcPr>
            <w:tcW w:w="1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　</w:t>
            </w:r>
            <w:r>
              <w:rPr>
                <w:rFonts w:hint="eastAsia" w:eastAsia="仿宋_GB2312"/>
                <w:color w:val="000000"/>
                <w:kern w:val="0"/>
                <w:szCs w:val="21"/>
                <w:lang w:val="en-US" w:eastAsia="zh-CN"/>
              </w:rPr>
              <w:t>100%</w:t>
            </w:r>
          </w:p>
        </w:tc>
        <w:tc>
          <w:tcPr>
            <w:tcW w:w="10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　</w:t>
            </w:r>
            <w:r>
              <w:rPr>
                <w:rFonts w:hint="eastAsia" w:eastAsia="仿宋_GB2312"/>
                <w:color w:val="000000"/>
                <w:kern w:val="0"/>
                <w:szCs w:val="21"/>
                <w:lang w:val="en-US" w:eastAsia="zh-CN"/>
              </w:rPr>
              <w:t>100%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　</w:t>
            </w:r>
            <w:r>
              <w:rPr>
                <w:rFonts w:hint="eastAsia" w:eastAsia="仿宋_GB2312"/>
                <w:color w:val="000000"/>
                <w:kern w:val="0"/>
                <w:szCs w:val="21"/>
                <w:lang w:val="en-US" w:eastAsia="zh-CN"/>
              </w:rPr>
              <w:t>5</w:t>
            </w:r>
          </w:p>
        </w:tc>
        <w:tc>
          <w:tcPr>
            <w:tcW w:w="8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　</w:t>
            </w:r>
            <w:r>
              <w:rPr>
                <w:rFonts w:hint="eastAsia" w:eastAsia="仿宋_GB2312"/>
                <w:color w:val="000000"/>
                <w:kern w:val="0"/>
                <w:szCs w:val="21"/>
                <w:lang w:val="en-US" w:eastAsia="zh-CN"/>
              </w:rPr>
              <w:t>5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61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4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……</w:t>
            </w:r>
          </w:p>
        </w:tc>
        <w:tc>
          <w:tcPr>
            <w:tcW w:w="10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0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6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可持续影响指标</w:t>
            </w:r>
          </w:p>
        </w:tc>
        <w:tc>
          <w:tcPr>
            <w:tcW w:w="1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hint="default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  <w:lang w:eastAsia="zh-CN"/>
              </w:rPr>
              <w:t>数量指标</w:t>
            </w:r>
            <w:r>
              <w:rPr>
                <w:rFonts w:hint="eastAsia" w:eastAsia="仿宋_GB2312"/>
                <w:color w:val="000000"/>
                <w:kern w:val="0"/>
                <w:szCs w:val="21"/>
                <w:lang w:val="en-US" w:eastAsia="zh-CN"/>
              </w:rPr>
              <w:t>1-3</w:t>
            </w:r>
          </w:p>
        </w:tc>
        <w:tc>
          <w:tcPr>
            <w:tcW w:w="1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　</w:t>
            </w:r>
            <w:r>
              <w:rPr>
                <w:rFonts w:hint="eastAsia" w:eastAsia="仿宋_GB2312"/>
                <w:color w:val="000000"/>
                <w:kern w:val="0"/>
                <w:szCs w:val="21"/>
                <w:lang w:val="en-US" w:eastAsia="zh-CN"/>
              </w:rPr>
              <w:t>100%</w:t>
            </w:r>
          </w:p>
        </w:tc>
        <w:tc>
          <w:tcPr>
            <w:tcW w:w="10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　</w:t>
            </w:r>
            <w:r>
              <w:rPr>
                <w:rFonts w:hint="eastAsia" w:eastAsia="仿宋_GB2312"/>
                <w:color w:val="000000"/>
                <w:kern w:val="0"/>
                <w:szCs w:val="21"/>
                <w:lang w:val="en-US" w:eastAsia="zh-CN"/>
              </w:rPr>
              <w:t>100%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　</w:t>
            </w:r>
            <w:r>
              <w:rPr>
                <w:rFonts w:hint="eastAsia" w:eastAsia="仿宋_GB2312"/>
                <w:color w:val="000000"/>
                <w:kern w:val="0"/>
                <w:szCs w:val="21"/>
                <w:lang w:val="en-US" w:eastAsia="zh-CN"/>
              </w:rPr>
              <w:t>5</w:t>
            </w:r>
          </w:p>
        </w:tc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　</w:t>
            </w:r>
            <w:r>
              <w:rPr>
                <w:rFonts w:hint="eastAsia" w:eastAsia="仿宋_GB2312"/>
                <w:color w:val="000000"/>
                <w:kern w:val="0"/>
                <w:szCs w:val="21"/>
                <w:lang w:val="en-US" w:eastAsia="zh-CN"/>
              </w:rPr>
              <w:t>5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6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4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……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满意度</w:t>
            </w:r>
          </w:p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指标</w:t>
            </w:r>
          </w:p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（</w:t>
            </w:r>
            <w:r>
              <w:rPr>
                <w:rFonts w:eastAsia="仿宋_GB2312"/>
                <w:color w:val="000000"/>
                <w:kern w:val="0"/>
                <w:szCs w:val="21"/>
              </w:rPr>
              <w:t>10</w:t>
            </w:r>
            <w:r>
              <w:rPr>
                <w:rFonts w:hint="eastAsia" w:eastAsia="仿宋_GB2312"/>
                <w:color w:val="000000"/>
                <w:kern w:val="0"/>
                <w:szCs w:val="21"/>
              </w:rPr>
              <w:t>分）</w:t>
            </w:r>
          </w:p>
        </w:tc>
        <w:tc>
          <w:tcPr>
            <w:tcW w:w="1261" w:type="dxa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服务对象满意度指标</w:t>
            </w:r>
          </w:p>
        </w:tc>
        <w:tc>
          <w:tcPr>
            <w:tcW w:w="14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61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4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eastAsia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  <w:lang w:eastAsia="zh-CN"/>
              </w:rPr>
              <w:t>服务企业满意度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　</w:t>
            </w:r>
            <w:r>
              <w:rPr>
                <w:rFonts w:hint="eastAsia" w:eastAsia="仿宋_GB2312"/>
                <w:color w:val="000000"/>
                <w:kern w:val="0"/>
                <w:szCs w:val="21"/>
                <w:lang w:val="en-US" w:eastAsia="zh-CN"/>
              </w:rPr>
              <w:t>100%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　</w:t>
            </w:r>
            <w:r>
              <w:rPr>
                <w:rFonts w:hint="eastAsia" w:eastAsia="仿宋_GB2312"/>
                <w:color w:val="000000"/>
                <w:kern w:val="0"/>
                <w:szCs w:val="21"/>
                <w:lang w:val="en-US" w:eastAsia="zh-CN"/>
              </w:rPr>
              <w:t>100%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　</w:t>
            </w:r>
            <w:r>
              <w:rPr>
                <w:rFonts w:hint="eastAsia" w:eastAsia="仿宋_GB2312"/>
                <w:color w:val="000000"/>
                <w:kern w:val="0"/>
                <w:szCs w:val="21"/>
                <w:lang w:val="en-US" w:eastAsia="zh-CN"/>
              </w:rPr>
              <w:t>10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　</w:t>
            </w:r>
            <w:r>
              <w:rPr>
                <w:rFonts w:hint="eastAsia" w:eastAsia="仿宋_GB2312"/>
                <w:color w:val="000000"/>
                <w:kern w:val="0"/>
                <w:szCs w:val="21"/>
                <w:lang w:val="en-US" w:eastAsia="zh-CN"/>
              </w:rPr>
              <w:t>10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8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总分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100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　</w:t>
            </w:r>
          </w:p>
        </w:tc>
      </w:tr>
    </w:tbl>
    <w:p>
      <w:pPr>
        <w:spacing w:beforeLines="50" w:line="320" w:lineRule="exact"/>
      </w:pPr>
      <w:r>
        <w:rPr>
          <w:rFonts w:hint="eastAsia" w:eastAsia="仿宋_GB2312"/>
          <w:sz w:val="24"/>
        </w:rPr>
        <w:t>填表人：</w:t>
      </w:r>
      <w:r>
        <w:rPr>
          <w:rFonts w:hint="eastAsia" w:eastAsia="仿宋_GB2312"/>
          <w:sz w:val="24"/>
          <w:lang w:eastAsia="zh-CN"/>
        </w:rPr>
        <w:t>米亚勤</w:t>
      </w:r>
      <w:r>
        <w:rPr>
          <w:rFonts w:eastAsia="仿宋_GB2312"/>
          <w:sz w:val="24"/>
        </w:rPr>
        <w:t xml:space="preserve">    </w:t>
      </w:r>
      <w:r>
        <w:rPr>
          <w:rFonts w:hint="eastAsia" w:eastAsia="仿宋_GB2312"/>
          <w:sz w:val="24"/>
        </w:rPr>
        <w:t>填报日期：</w:t>
      </w:r>
      <w:r>
        <w:rPr>
          <w:rFonts w:hint="eastAsia" w:eastAsia="仿宋_GB2312"/>
          <w:sz w:val="24"/>
          <w:lang w:val="en-US" w:eastAsia="zh-CN"/>
        </w:rPr>
        <w:t>2021.9.6</w:t>
      </w:r>
      <w:r>
        <w:rPr>
          <w:rFonts w:eastAsia="仿宋_GB2312"/>
          <w:sz w:val="24"/>
        </w:rPr>
        <w:t xml:space="preserve">  </w:t>
      </w:r>
      <w:r>
        <w:rPr>
          <w:rFonts w:hint="eastAsia" w:eastAsia="仿宋_GB2312"/>
          <w:sz w:val="24"/>
        </w:rPr>
        <w:t>联系电话：</w:t>
      </w:r>
      <w:r>
        <w:rPr>
          <w:rFonts w:hint="eastAsia" w:eastAsia="仿宋_GB2312"/>
          <w:sz w:val="24"/>
          <w:lang w:val="en-US" w:eastAsia="zh-CN"/>
        </w:rPr>
        <w:t>13467450903</w:t>
      </w:r>
      <w:bookmarkStart w:id="0" w:name="_GoBack"/>
      <w:bookmarkEnd w:id="0"/>
      <w:r>
        <w:rPr>
          <w:rFonts w:eastAsia="仿宋_GB2312"/>
          <w:sz w:val="24"/>
        </w:rPr>
        <w:t xml:space="preserve">  </w:t>
      </w:r>
      <w:r>
        <w:rPr>
          <w:rFonts w:hint="eastAsia" w:eastAsia="仿宋_GB2312"/>
          <w:sz w:val="24"/>
        </w:rPr>
        <w:t>单位负责人签字：</w:t>
      </w:r>
    </w:p>
    <w:sectPr>
      <w:pgSz w:w="11906" w:h="16838"/>
      <w:pgMar w:top="468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SimSun-ExtB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SimSun-ExtB">
    <w:panose1 w:val="02010609060101010101"/>
    <w:charset w:val="86"/>
    <w:family w:val="auto"/>
    <w:pitch w:val="default"/>
    <w:sig w:usb0="00000001" w:usb1="02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A045A1"/>
    <w:rsid w:val="000000A5"/>
    <w:rsid w:val="00022046"/>
    <w:rsid w:val="00037FEA"/>
    <w:rsid w:val="000B0765"/>
    <w:rsid w:val="000B57BC"/>
    <w:rsid w:val="001107A7"/>
    <w:rsid w:val="00162440"/>
    <w:rsid w:val="00174EEF"/>
    <w:rsid w:val="001A127E"/>
    <w:rsid w:val="00234476"/>
    <w:rsid w:val="002530C6"/>
    <w:rsid w:val="002558F7"/>
    <w:rsid w:val="0031755D"/>
    <w:rsid w:val="003711D0"/>
    <w:rsid w:val="00377767"/>
    <w:rsid w:val="00377A33"/>
    <w:rsid w:val="00396AAA"/>
    <w:rsid w:val="003E5114"/>
    <w:rsid w:val="00426627"/>
    <w:rsid w:val="004869C4"/>
    <w:rsid w:val="00493979"/>
    <w:rsid w:val="005833DD"/>
    <w:rsid w:val="00595424"/>
    <w:rsid w:val="00597FBB"/>
    <w:rsid w:val="005A4AB0"/>
    <w:rsid w:val="00614437"/>
    <w:rsid w:val="00634126"/>
    <w:rsid w:val="006370F0"/>
    <w:rsid w:val="006811E5"/>
    <w:rsid w:val="006A57F6"/>
    <w:rsid w:val="006B5E37"/>
    <w:rsid w:val="007B54D9"/>
    <w:rsid w:val="00822DA2"/>
    <w:rsid w:val="00887C00"/>
    <w:rsid w:val="008A4834"/>
    <w:rsid w:val="008D7141"/>
    <w:rsid w:val="008D77F4"/>
    <w:rsid w:val="00947E30"/>
    <w:rsid w:val="009677C0"/>
    <w:rsid w:val="009A29A3"/>
    <w:rsid w:val="009D3359"/>
    <w:rsid w:val="009D4AE4"/>
    <w:rsid w:val="00A045A1"/>
    <w:rsid w:val="00A070E1"/>
    <w:rsid w:val="00A317C9"/>
    <w:rsid w:val="00A3605E"/>
    <w:rsid w:val="00A75C37"/>
    <w:rsid w:val="00A865A7"/>
    <w:rsid w:val="00A86D65"/>
    <w:rsid w:val="00AA700A"/>
    <w:rsid w:val="00B364CE"/>
    <w:rsid w:val="00B56634"/>
    <w:rsid w:val="00BB062F"/>
    <w:rsid w:val="00BB55FB"/>
    <w:rsid w:val="00BB6107"/>
    <w:rsid w:val="00BC61F7"/>
    <w:rsid w:val="00BD1C3A"/>
    <w:rsid w:val="00BF151A"/>
    <w:rsid w:val="00C25716"/>
    <w:rsid w:val="00C3391C"/>
    <w:rsid w:val="00C344EC"/>
    <w:rsid w:val="00C4552C"/>
    <w:rsid w:val="00C72139"/>
    <w:rsid w:val="00C743CE"/>
    <w:rsid w:val="00CA4203"/>
    <w:rsid w:val="00CC4C2C"/>
    <w:rsid w:val="00CD20A2"/>
    <w:rsid w:val="00D10324"/>
    <w:rsid w:val="00D42786"/>
    <w:rsid w:val="00E127F9"/>
    <w:rsid w:val="00E50869"/>
    <w:rsid w:val="00F318D3"/>
    <w:rsid w:val="00F45BFB"/>
    <w:rsid w:val="00F55CD7"/>
    <w:rsid w:val="00FC7FE9"/>
    <w:rsid w:val="23091242"/>
    <w:rsid w:val="63A159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99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paragraph" w:styleId="3">
    <w:name w:val="header"/>
    <w:basedOn w:val="1"/>
    <w:link w:val="6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character" w:customStyle="1" w:styleId="6">
    <w:name w:val="Header Char"/>
    <w:basedOn w:val="5"/>
    <w:link w:val="3"/>
    <w:semiHidden/>
    <w:qFormat/>
    <w:locked/>
    <w:uiPriority w:val="99"/>
    <w:rPr>
      <w:rFonts w:cs="Times New Roman"/>
      <w:sz w:val="18"/>
      <w:szCs w:val="18"/>
    </w:rPr>
  </w:style>
  <w:style w:type="character" w:customStyle="1" w:styleId="7">
    <w:name w:val="Footer Char"/>
    <w:basedOn w:val="5"/>
    <w:link w:val="2"/>
    <w:semiHidden/>
    <w:qFormat/>
    <w:locked/>
    <w:uiPriority w:val="99"/>
    <w:rPr>
      <w:rFonts w:cs="Times New Roman"/>
      <w:sz w:val="18"/>
      <w:szCs w:val="18"/>
    </w:rPr>
  </w:style>
  <w:style w:type="paragraph" w:styleId="8">
    <w:name w:val="List Paragraph"/>
    <w:basedOn w:val="1"/>
    <w:qFormat/>
    <w:uiPriority w:val="99"/>
    <w:pPr>
      <w:ind w:firstLine="420" w:firstLineChars="200"/>
    </w:pPr>
    <w:rPr>
      <w:rFonts w:ascii="Calibri" w:hAnsi="Calibr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china</Company>
  <Pages>16</Pages>
  <Words>1301</Words>
  <Characters>7417</Characters>
  <Lines>0</Lines>
  <Paragraphs>0</Paragraphs>
  <TotalTime>1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2021-01-21T07:46:00Z</dcterms:created>
  <dc:creator>AutoBVT</dc:creator>
  <cp:lastModifiedBy>Administrator</cp:lastModifiedBy>
  <cp:lastPrinted>2021-01-21T01:26:00Z</cp:lastPrinted>
  <dcterms:modified xsi:type="dcterms:W3CDTF">2021-09-07T05:57:35Z</dcterms:modified>
  <dc:title>附件1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